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8E" w:rsidRDefault="00BE5C8E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E5C8E" w:rsidRDefault="00BE5C8E" w:rsidP="0049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468" w:rsidRPr="00AA3468" w:rsidRDefault="00AA3468" w:rsidP="00AA3468">
      <w:pPr>
        <w:spacing w:after="0"/>
        <w:ind w:firstLine="709"/>
        <w:jc w:val="right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AA3468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Приложе</w:t>
      </w:r>
      <w:r w:rsidR="00E82D83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ние № 1 к письму МОНиМП РК от </w:t>
      </w:r>
      <w:r w:rsidR="00BE5C8E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17</w:t>
      </w:r>
      <w:r w:rsidR="004B1B13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.</w:t>
      </w:r>
      <w:r w:rsidR="00BE5C8E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1</w:t>
      </w:r>
      <w:r w:rsidRPr="00AA3468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0</w:t>
      </w:r>
      <w:r w:rsidR="00E82D83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.2018</w:t>
      </w:r>
      <w:r w:rsidRPr="00AA3468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г.</w:t>
      </w:r>
      <w:r w:rsidR="0078702E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№ 12-27/</w:t>
      </w:r>
      <w:r w:rsidR="00BE5C8E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1036</w:t>
      </w:r>
    </w:p>
    <w:p w:rsidR="004B1B13" w:rsidRDefault="004B1B13" w:rsidP="004B1B1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4B1B13" w:rsidRPr="004B1B13" w:rsidRDefault="004B1B13" w:rsidP="004B1B1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4B1B1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Анализ аварийности </w:t>
      </w:r>
    </w:p>
    <w:p w:rsidR="004B1B13" w:rsidRPr="004B1B13" w:rsidRDefault="004B1B13" w:rsidP="004B1B1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  <w:r w:rsidRPr="004B1B1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с участием несовершеннолетних за </w:t>
      </w:r>
      <w:r w:rsidR="00BE5C8E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9</w:t>
      </w:r>
      <w:r w:rsidRPr="004B1B1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месяцев 2018 года</w:t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Анализ дорожно-транспортных происшествий с участием детей и подростков до 16 лет в Республике Коми свидетельствует о том, что в 2018 году количество ДТП с участием несовершеннолетних по сравнению с аналогичным периодом прошлого года (далее - АППГ) снизилось на 20,6%. Так, на дорогах республики зарегистрировано 100 ДТП (АППГ – 126), в которых 3 (АППГ – 5) несовершеннолетних погибли, 104 (АППГ – 142) получили травмы различной степени тяжести. Тяжесть последствий составила 2,8 (АППГ – 3,4). Отмечается снижение количества ДТП, произошедших по собственной неосторожности детей на 29% (с 43 до 28).</w:t>
      </w:r>
    </w:p>
    <w:p w:rsidR="006B28DD" w:rsidRPr="006B28DD" w:rsidRDefault="006B28DD" w:rsidP="006B28DD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w:drawing>
          <wp:inline distT="0" distB="0" distL="0" distR="0" wp14:anchorId="162FA9C1" wp14:editId="3D9018F9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Рост числа </w:t>
      </w:r>
      <w:r w:rsidRPr="006B28DD">
        <w:rPr>
          <w:rFonts w:ascii="Times New Roman" w:eastAsia="Times New Roman" w:hAnsi="Times New Roman" w:cs="Times New Roman"/>
          <w:sz w:val="28"/>
          <w:szCs w:val="28"/>
          <w:lang w:eastAsia="ru-RU"/>
        </w:rPr>
        <w:t>ДТП с участием несовершеннолетних отмечается в следующих городах: Сыктывкар 45 (АППГ – 39), Усинск 9 (АППГ – 2) и Княжпогостский район 4 (АППГ – 2).</w:t>
      </w:r>
    </w:p>
    <w:p w:rsidR="006B28DD" w:rsidRPr="006B28DD" w:rsidRDefault="006B28DD" w:rsidP="006B28DD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B28DD" w:rsidRPr="006B28DD" w:rsidRDefault="006B28DD" w:rsidP="006B28DD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ДТП по месяцам:</w:t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Количество ДТП за прошедшие месяцы: январь – 15 (15%), февраль – 12 (12%), март – 16 (16%), апрель – 3 (3%), май – 11 (11%), июнь – 12 (12%), июль – 15 (15%), август – 7 (7%), сентябрь – 9 (9%).</w:t>
      </w:r>
    </w:p>
    <w:p w:rsidR="006B28DD" w:rsidRPr="006B28DD" w:rsidRDefault="006B28DD" w:rsidP="006B28DD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A"/>
          <w:sz w:val="20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noProof/>
          <w:color w:val="00000A"/>
          <w:sz w:val="20"/>
          <w:szCs w:val="28"/>
          <w:lang w:eastAsia="ru-RU"/>
        </w:rPr>
        <w:lastRenderedPageBreak/>
        <w:drawing>
          <wp:inline distT="0" distB="0" distL="0" distR="0" wp14:anchorId="5C1ADA5A" wp14:editId="0D379CFE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B28DD" w:rsidRPr="006B28DD" w:rsidRDefault="006B28DD" w:rsidP="006B28DD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ДТП по дням недели:</w:t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Наибольшее количество ДТП произошло в пятницу — 25 ДТП (25%), а также в субботу –14 ДТП (14%), наименьшее число ДТП произошло в воскресенье 11 ДТП (11%).</w:t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B28DD" w:rsidRPr="006B28DD" w:rsidRDefault="006B28DD" w:rsidP="006B28DD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  <w:r w:rsidRPr="006B28DD">
        <w:rPr>
          <w:rFonts w:ascii="Times New Roman" w:eastAsia="Times New Roman" w:hAnsi="Times New Roman" w:cs="Times New Roman"/>
          <w:noProof/>
          <w:color w:val="00000A"/>
          <w:sz w:val="28"/>
          <w:szCs w:val="20"/>
          <w:lang w:eastAsia="ru-RU"/>
        </w:rPr>
        <w:drawing>
          <wp:inline distT="0" distB="0" distL="0" distR="0" wp14:anchorId="298E7E23" wp14:editId="5A89D197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B28DD" w:rsidRPr="006B28DD" w:rsidRDefault="006B28DD" w:rsidP="006B28DD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B28DD" w:rsidRDefault="006B28DD" w:rsidP="006B28DD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B28DD" w:rsidRDefault="006B28DD" w:rsidP="006B28DD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B28DD" w:rsidRDefault="006B28DD" w:rsidP="006B28DD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B28DD" w:rsidRDefault="006B28DD" w:rsidP="006B28DD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B28DD" w:rsidRDefault="006B28DD" w:rsidP="006B28DD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B28DD" w:rsidRDefault="006B28DD" w:rsidP="006B28DD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B28DD" w:rsidRDefault="006B28DD" w:rsidP="006B28DD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B28DD" w:rsidRPr="006B28DD" w:rsidRDefault="006B28DD" w:rsidP="006B28DD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lastRenderedPageBreak/>
        <w:t>ДТП времени суток:</w:t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Наибольшее количество ДТП 36% произошло в промежуток времени с 15:00 до 18:00, а также с 12:00 до 15:00 и с 18:00 до 21:00 – 19 и 18 ДТП соответственно.</w:t>
      </w:r>
    </w:p>
    <w:p w:rsidR="006B28DD" w:rsidRPr="006B28DD" w:rsidRDefault="006B28DD" w:rsidP="006B28DD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B28DD" w:rsidRPr="006B28DD" w:rsidRDefault="006B28DD" w:rsidP="006B28DD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B28DD" w:rsidRPr="006B28DD" w:rsidRDefault="006B28DD" w:rsidP="006B28DD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w:drawing>
          <wp:inline distT="0" distB="0" distL="0" distR="0" wp14:anchorId="743A75A1" wp14:editId="01BF9149">
            <wp:extent cx="5038725" cy="3152775"/>
            <wp:effectExtent l="0" t="0" r="9525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B28DD" w:rsidRPr="006B28DD" w:rsidRDefault="006B28DD" w:rsidP="006B28D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светлое время суток произошло 73 ДТП, в темное время 27. </w:t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Возраст несовершеннолетних:</w:t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Максимальное количество ДТП зафиксировано с участием несовершеннолетних в возрасте от 7 до 10 лет (45,8%), в которых пострадали 49 детей. В 27,1% несовершеннолетних участников ДТП – подростки в возрасте от 11 до 15 лет.  </w:t>
      </w:r>
    </w:p>
    <w:p w:rsidR="006B28DD" w:rsidRPr="006B28DD" w:rsidRDefault="006B28DD" w:rsidP="006B28DD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w:drawing>
          <wp:inline distT="0" distB="0" distL="0" distR="0" wp14:anchorId="2D35514C" wp14:editId="717C97CA">
            <wp:extent cx="5029200" cy="2867025"/>
            <wp:effectExtent l="0" t="0" r="0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 98 пострадавших детей – 61 мальчиков и 46 девочек.</w:t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Сопровождение:</w:t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В момент ДТП 48 детей (44,8%) находились в сопровождении родителей или близких родственников. Из них в четверо несовершеннолетних пострадали по собственной неосторожности и один ребенок погиб. </w:t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B28DD" w:rsidRPr="006B28DD" w:rsidRDefault="006B28DD" w:rsidP="006B28D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0"/>
          <w:lang w:eastAsia="ru-RU"/>
        </w:rPr>
      </w:pPr>
    </w:p>
    <w:p w:rsidR="006B28DD" w:rsidRPr="006B28DD" w:rsidRDefault="006B28DD" w:rsidP="006B28D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0"/>
          <w:lang w:eastAsia="ru-RU"/>
        </w:rPr>
      </w:pPr>
      <w:r w:rsidRPr="006B28DD">
        <w:rPr>
          <w:rFonts w:ascii="Times New Roman" w:eastAsia="Times New Roman" w:hAnsi="Times New Roman" w:cs="Times New Roman"/>
          <w:b/>
          <w:color w:val="00000A"/>
          <w:sz w:val="28"/>
          <w:szCs w:val="20"/>
          <w:lang w:eastAsia="ru-RU"/>
        </w:rPr>
        <w:t>Категории участников ДТП</w:t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 100 ДТП с участием детей и подростков в возрасте до 16 лет:</w:t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– с </w:t>
      </w:r>
      <w:r w:rsidRPr="006B28D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«детьми – пешеходами»</w:t>
      </w: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произошло 42 ДТП (АППГ – 63), в которых 3 ребенка погибли (АППГ – 1), 40 (АППГ – 68) получили травмы;</w:t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– с </w:t>
      </w:r>
      <w:r w:rsidRPr="006B28D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«детьми – пассажирами»</w:t>
      </w: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произошло 41 ДТП (АППГ – 43), в которых 47 (АППГ – 55) несовершеннолетних получили травмы;</w:t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– с </w:t>
      </w:r>
      <w:r w:rsidRPr="006B28D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«детьми водителями»</w:t>
      </w: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произошло 16 ДТП (АППГ – 20), в которых пострадали 16 несовершеннолетних. </w:t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0"/>
          <w:lang w:eastAsia="ru-RU"/>
        </w:rPr>
      </w:pP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качестве иного участника дорожного движения пострадал один ребенок (Усть–Цилемский район). </w:t>
      </w:r>
    </w:p>
    <w:p w:rsidR="006B28DD" w:rsidRPr="006B28DD" w:rsidRDefault="006B28DD" w:rsidP="006B28DD">
      <w:pPr>
        <w:spacing w:after="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w:drawing>
          <wp:inline distT="0" distB="0" distL="0" distR="0" wp14:anchorId="53D826A7" wp14:editId="264FC1B1">
            <wp:extent cx="4972050" cy="314325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ДТП с «детьми – пешеходами»</w:t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За 9 месяцев 2018 года произошло 42 ДТП (-33,3%) с участием «детей – пешеходов», в которых 3 (+200%) ребенка погибли и 40 (-41,1%) получили травмы различной степени тяжести. </w:t>
      </w:r>
    </w:p>
    <w:p w:rsidR="006B28DD" w:rsidRPr="006B28DD" w:rsidRDefault="006B28DD" w:rsidP="006B28DD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b/>
          <w:noProof/>
          <w:color w:val="00000A"/>
          <w:sz w:val="28"/>
          <w:szCs w:val="28"/>
          <w:lang w:eastAsia="ru-RU"/>
        </w:rPr>
        <w:lastRenderedPageBreak/>
        <w:drawing>
          <wp:inline distT="0" distB="0" distL="0" distR="0" wp14:anchorId="5CC661CA" wp14:editId="41A26EF4">
            <wp:extent cx="5486400" cy="32004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Рост числа </w:t>
      </w:r>
      <w:r w:rsidRPr="006B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ДТП с участием несовершеннолетних пешеходов отмечается в Усинск 6 (АППГ – 2), Удорском 2 (АППГ – 0) и Усть – Вымском 1 (АППГ – 0) районах. </w:t>
      </w: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Все пострадавшие дети – пешеходы получили травмы в населенных пунктах. </w:t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 снижение на – 30,8% наездов на детей на пешеходных переходах. Так за 9 месяцев на пешеходных переходах пострадали 18 (АППГ – 26) несовершеннолетних, из которых 4 (АППГ – 7) на регулируемых пешеходных переходах. Вне пешеходного перехода пострадали 13 (АППГ – 23) несовершеннолетних и 12 (АППГ – 20) детей получили травмы в дворовых территориях.</w:t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Световозвращающие элементы присутствовали на одежде у 16 (37,2%) несовершеннолетних – пешеходов. В темное время суток пострадали 8 (18,6%) детей из них световозвращающие элементы были у 4 несовершеннолетних.</w:t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17 наездах на несовершеннолетних произошли в границах безопасного маршрута движения «Дом – Школа – Дом». Недостатки УДС были выявлены в 15 из 18 ДТП совершенных на пешеходных переходах.</w:t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пострадавших в ДТП – это несовершеннолетние в возрасте от 7 до 10 лет (44,2%), а также с 11 до 15 – 27,9%. Каждое третье ДТП произошло в пятницу (33,3%). Наибольшее количество ДТП – 42,9% произошло в промежуток времени с 12:00 до 15:00 – 21,4%, а также с 18:00 до 21:00 – 7 ДТП (16,6%).</w:t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ДТП с «детьми – пассажирами»</w:t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За 9 месяцев 2018 года произошло 41 ДТП (-4,7%) с участием «детей – пассажиров», в которых 47 (-14,5%) несовершеннолетних получили травмы различной степени тяжести. </w:t>
      </w:r>
    </w:p>
    <w:p w:rsidR="006B28DD" w:rsidRPr="006B28DD" w:rsidRDefault="006B28DD" w:rsidP="006B28DD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w:lastRenderedPageBreak/>
        <w:drawing>
          <wp:inline distT="0" distB="0" distL="0" distR="0" wp14:anchorId="0F87680D" wp14:editId="58AF734B">
            <wp:extent cx="5486400" cy="32004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Рост числа </w:t>
      </w:r>
      <w:r w:rsidRPr="006B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ДТП с участием несовершеннолетних пассажиров отмечается в следующих городах и районах: Сыктывкаре 15 (АППГ – 7), Усинск 3 (АППГ – 0), Ухте 4 (АППГ – 3), Сосногорск 4 (АППГ – 3), Княжпогостском 3 (АППГ – 2) и Корткеросском 2 (АППГ – 1) районах. </w:t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Вне населенных пунктов произошло 20 ДТП в которых пострадали 24 несовершеннолетних. </w:t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Из 47 пострадавших в ДТП несовершеннолетних пассажиров 34% перевозились без использования детских удерживающих систем или ремней безопасности. </w:t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44% ДТП (18), в которых пострадали «дети-пассажиры» виновниками дорожных аварий были водители транспортных средств, в которых перевозился ребенок.</w:t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ДТП произошли с участием несовершеннолетних в возрасте от 7 до 10 лет (44,7%). В четверг произошло 19,5% ДТП, в субботу и воскресенье по 17,4%. В промежуток времени с 15:00 по 18:00 произошло 12 ДТП (29,3%), а также с 18:00 до 21:00 – 10 ДТП (24,4%).</w:t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ДТП с «детьми – водителями»</w:t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 9 месяцев 2018 года произошло 16 ДТП (-20%) с участием «детей – водителей», в которых пострадали 13 велосипедистов и 3 водителя мототехники.</w:t>
      </w:r>
    </w:p>
    <w:p w:rsidR="006B28DD" w:rsidRPr="006B28DD" w:rsidRDefault="006B28DD" w:rsidP="006B28D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w:lastRenderedPageBreak/>
        <w:drawing>
          <wp:inline distT="0" distB="0" distL="0" distR="0" wp14:anchorId="5DE6E367" wp14:editId="7DAEDA7A">
            <wp:extent cx="5486400" cy="32004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Рост числа </w:t>
      </w:r>
      <w:r w:rsidRPr="006B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ДТП с участием несовершеннолетних пассажиров отмечается в следующих городах и районах: Инта 1 (АППГ – 0), Сосногорск 2 (АППГ – 1), Княжпогостский 1 (АППГ – 0) и Усть-Вымский 1 (АППГ – 0) районах. </w:t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Все ДТП произошли с участием несовершеннолетних в возрасте от 7 до 15 лет. Почти треть ДТП </w:t>
      </w:r>
      <w:r w:rsidRPr="006B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31,3% произошли в пятницу, а также в среду и понедельник – по 3 ДТП соответственно. Наибольшее количество ДТП </w:t>
      </w:r>
      <w:r w:rsidRPr="006B28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43,8% произошло в промежуток времени с 15:00 до 18:00 – 7 ДТП.</w:t>
      </w:r>
    </w:p>
    <w:p w:rsidR="006B28DD" w:rsidRPr="006B28DD" w:rsidRDefault="006B28DD" w:rsidP="006B28D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1 ДТП (1% от общего числа ДТП) (АППГ – 0) пострадал 1 несовершеннолетний в качестве иного участника дорожного движения (Усть-Цилемский район). </w:t>
      </w:r>
    </w:p>
    <w:p w:rsidR="006B28DD" w:rsidRPr="006B28DD" w:rsidRDefault="006B28DD" w:rsidP="006B28DD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B28DD" w:rsidRPr="006B28DD" w:rsidRDefault="006B28DD" w:rsidP="006B28DD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Вина в ДТП:</w:t>
      </w:r>
    </w:p>
    <w:p w:rsidR="006B28DD" w:rsidRPr="006B28DD" w:rsidRDefault="006B28DD" w:rsidP="006B28DD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Три четверти ДТП (72%) с участием несовершеннолетних произошли из-за нарушения Правил дорожного движения водителями транспортных средств. По </w:t>
      </w:r>
      <w:r w:rsidRPr="006B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вине водителей, чей стаж управления транспортными средствами составляет более 15 лет произошло 30 ДТП (30%). Пятеро водителей скрылись с места ДТП и 4 ДТП произошли с участием водителей, не имеющих права управления ТС. С участием водителей в состоянии алкогольного опьянения произошло 5 ДТП (в гг. Сыктывкар (2 ДТП), Усинск, Ухта и Усть – Цилемском районе).   </w:t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9 месяцев снизилось количество ДТП произошедших по неосторожности несовершеннолетних. Так по «вине» детей произошло 28 ДТП (АППГ – 43), в которых 2 детей погибли (АППГ – 2) и 27 получили травмы (АППГ 46) различной степени тяжести. </w:t>
      </w:r>
    </w:p>
    <w:p w:rsidR="006B28DD" w:rsidRPr="006B28DD" w:rsidRDefault="006B28DD" w:rsidP="006B28DD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ДТП по неосторожности детей: </w:t>
      </w:r>
    </w:p>
    <w:p w:rsidR="006B28DD" w:rsidRPr="006B28DD" w:rsidRDefault="006B28DD" w:rsidP="006B28D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переход проезжей части вне пешеходного перехода (вне его видимости) – 2;</w:t>
      </w:r>
    </w:p>
    <w:p w:rsidR="006B28DD" w:rsidRPr="006B28DD" w:rsidRDefault="006B28DD" w:rsidP="006B28D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переход проезжей части вне пешеходного перехода, в зоне его видимости – 8 ребенок (1 в сопровождении взрослого);</w:t>
      </w:r>
    </w:p>
    <w:p w:rsidR="006B28DD" w:rsidRPr="006B28DD" w:rsidRDefault="006B28DD" w:rsidP="006B28D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выход на проезжую часть из-за препятствия – 2;</w:t>
      </w:r>
    </w:p>
    <w:p w:rsidR="006B28DD" w:rsidRPr="006B28DD" w:rsidRDefault="006B28DD" w:rsidP="006B28D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перед близко идущим ТС – 1 (1 ребенок в сопровождении взрослого);</w:t>
      </w:r>
    </w:p>
    <w:p w:rsidR="006B28DD" w:rsidRPr="006B28DD" w:rsidRDefault="006B28DD" w:rsidP="006B28D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красный сигнал светофора – 3 (1 в сопровождении матери – погиб);</w:t>
      </w:r>
    </w:p>
    <w:p w:rsidR="006B28DD" w:rsidRPr="006B28DD" w:rsidRDefault="006B28DD" w:rsidP="006B28D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нарушение ПДД пешеходом при перемещении по обочине, краю ПЧ – 1 (без сопровождения взрослых).</w:t>
      </w:r>
    </w:p>
    <w:p w:rsidR="006B28DD" w:rsidRPr="006B28DD" w:rsidRDefault="006B28DD" w:rsidP="006B28D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выезд на проезжую часть велосипедистом, не достигшим возраста 14 лет – 6; </w:t>
      </w:r>
    </w:p>
    <w:p w:rsidR="006B28DD" w:rsidRPr="006B28DD" w:rsidRDefault="006B28DD" w:rsidP="006B28D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переезд проезжей части по пешеходному переходу – 1;</w:t>
      </w:r>
    </w:p>
    <w:p w:rsidR="006B28DD" w:rsidRPr="006B28DD" w:rsidRDefault="006B28DD" w:rsidP="006B28D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управление мототехникой не имея права управления ТС – 3. </w:t>
      </w:r>
    </w:p>
    <w:p w:rsidR="006B28DD" w:rsidRPr="006B28DD" w:rsidRDefault="006B28DD" w:rsidP="006B28D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B13" w:rsidRPr="004B1B13" w:rsidRDefault="004B1B13" w:rsidP="004B1B1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sectPr w:rsidR="004B1B13" w:rsidRPr="004B1B13" w:rsidSect="00E82D83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894" w:rsidRDefault="00405894" w:rsidP="005B4B7A">
      <w:pPr>
        <w:spacing w:after="0" w:line="240" w:lineRule="auto"/>
      </w:pPr>
      <w:r>
        <w:separator/>
      </w:r>
    </w:p>
  </w:endnote>
  <w:endnote w:type="continuationSeparator" w:id="0">
    <w:p w:rsidR="00405894" w:rsidRDefault="00405894" w:rsidP="005B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894" w:rsidRDefault="00405894" w:rsidP="005B4B7A">
      <w:pPr>
        <w:spacing w:after="0" w:line="240" w:lineRule="auto"/>
      </w:pPr>
      <w:r>
        <w:separator/>
      </w:r>
    </w:p>
  </w:footnote>
  <w:footnote w:type="continuationSeparator" w:id="0">
    <w:p w:rsidR="00405894" w:rsidRDefault="00405894" w:rsidP="005B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9B6DC5"/>
    <w:multiLevelType w:val="hybridMultilevel"/>
    <w:tmpl w:val="FEE89792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41D9"/>
    <w:multiLevelType w:val="hybridMultilevel"/>
    <w:tmpl w:val="713EEC58"/>
    <w:lvl w:ilvl="0" w:tplc="E0D634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646E6C"/>
    <w:multiLevelType w:val="hybridMultilevel"/>
    <w:tmpl w:val="F5FA3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E5007"/>
    <w:multiLevelType w:val="hybridMultilevel"/>
    <w:tmpl w:val="BA6C50D4"/>
    <w:lvl w:ilvl="0" w:tplc="80F8386C">
      <w:start w:val="1"/>
      <w:numFmt w:val="bullet"/>
      <w:lvlText w:val=""/>
      <w:lvlJc w:val="left"/>
      <w:pPr>
        <w:tabs>
          <w:tab w:val="num" w:pos="1515"/>
        </w:tabs>
        <w:ind w:left="965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5BB0"/>
    <w:multiLevelType w:val="singleLevel"/>
    <w:tmpl w:val="641610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AF85BED"/>
    <w:multiLevelType w:val="hybridMultilevel"/>
    <w:tmpl w:val="B27A5E4C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72F36"/>
    <w:multiLevelType w:val="hybridMultilevel"/>
    <w:tmpl w:val="B8369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50820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75F28F1"/>
    <w:multiLevelType w:val="hybridMultilevel"/>
    <w:tmpl w:val="B5180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D3B58"/>
    <w:multiLevelType w:val="hybridMultilevel"/>
    <w:tmpl w:val="9ACCF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E296B"/>
    <w:multiLevelType w:val="hybridMultilevel"/>
    <w:tmpl w:val="534AD374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F20D0"/>
    <w:multiLevelType w:val="hybridMultilevel"/>
    <w:tmpl w:val="BBA8ACFA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F6D44"/>
    <w:multiLevelType w:val="hybridMultilevel"/>
    <w:tmpl w:val="2C32ED8A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41151"/>
    <w:multiLevelType w:val="hybridMultilevel"/>
    <w:tmpl w:val="0E901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F7A30"/>
    <w:multiLevelType w:val="hybridMultilevel"/>
    <w:tmpl w:val="9372FAA8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52590"/>
    <w:multiLevelType w:val="hybridMultilevel"/>
    <w:tmpl w:val="97AC48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12617"/>
    <w:multiLevelType w:val="hybridMultilevel"/>
    <w:tmpl w:val="D17E6CB8"/>
    <w:lvl w:ilvl="0" w:tplc="80F8386C">
      <w:start w:val="1"/>
      <w:numFmt w:val="bullet"/>
      <w:lvlText w:val=""/>
      <w:lvlJc w:val="left"/>
      <w:pPr>
        <w:tabs>
          <w:tab w:val="num" w:pos="1875"/>
        </w:tabs>
        <w:ind w:left="1325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6B1A54"/>
    <w:multiLevelType w:val="hybridMultilevel"/>
    <w:tmpl w:val="7700CAF4"/>
    <w:lvl w:ilvl="0" w:tplc="1A42C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6495C"/>
    <w:multiLevelType w:val="hybridMultilevel"/>
    <w:tmpl w:val="0DDAB88A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061B6"/>
    <w:multiLevelType w:val="hybridMultilevel"/>
    <w:tmpl w:val="836E7B20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510E4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7DF210B"/>
    <w:multiLevelType w:val="hybridMultilevel"/>
    <w:tmpl w:val="BC9E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E596E"/>
    <w:multiLevelType w:val="multilevel"/>
    <w:tmpl w:val="076E5E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6AB86C35"/>
    <w:multiLevelType w:val="hybridMultilevel"/>
    <w:tmpl w:val="593CA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125F6"/>
    <w:multiLevelType w:val="hybridMultilevel"/>
    <w:tmpl w:val="29E21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81815"/>
    <w:multiLevelType w:val="hybridMultilevel"/>
    <w:tmpl w:val="110676AC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D774D"/>
    <w:multiLevelType w:val="hybridMultilevel"/>
    <w:tmpl w:val="284AED24"/>
    <w:lvl w:ilvl="0" w:tplc="216ED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7782D"/>
    <w:multiLevelType w:val="multilevel"/>
    <w:tmpl w:val="5AFE39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733D3518"/>
    <w:multiLevelType w:val="hybridMultilevel"/>
    <w:tmpl w:val="452ACE4E"/>
    <w:lvl w:ilvl="0" w:tplc="E0D63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</w:num>
  <w:num w:numId="16">
    <w:abstractNumId w:val="8"/>
  </w:num>
  <w:num w:numId="17">
    <w:abstractNumId w:val="17"/>
  </w:num>
  <w:num w:numId="18">
    <w:abstractNumId w:val="4"/>
  </w:num>
  <w:num w:numId="19">
    <w:abstractNumId w:val="18"/>
  </w:num>
  <w:num w:numId="20">
    <w:abstractNumId w:val="12"/>
  </w:num>
  <w:num w:numId="21">
    <w:abstractNumId w:val="11"/>
  </w:num>
  <w:num w:numId="22">
    <w:abstractNumId w:val="16"/>
  </w:num>
  <w:num w:numId="23">
    <w:abstractNumId w:val="15"/>
  </w:num>
  <w:num w:numId="24">
    <w:abstractNumId w:val="9"/>
  </w:num>
  <w:num w:numId="25">
    <w:abstractNumId w:val="27"/>
  </w:num>
  <w:num w:numId="26">
    <w:abstractNumId w:val="7"/>
  </w:num>
  <w:num w:numId="27">
    <w:abstractNumId w:val="25"/>
  </w:num>
  <w:num w:numId="28">
    <w:abstractNumId w:val="26"/>
  </w:num>
  <w:num w:numId="29">
    <w:abstractNumId w:val="13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"/>
  </w:num>
  <w:num w:numId="33">
    <w:abstractNumId w:val="20"/>
  </w:num>
  <w:num w:numId="34">
    <w:abstractNumId w:val="29"/>
  </w:num>
  <w:num w:numId="35">
    <w:abstractNumId w:val="3"/>
  </w:num>
  <w:num w:numId="36">
    <w:abstractNumId w:val="2"/>
  </w:num>
  <w:num w:numId="37">
    <w:abstractNumId w:val="6"/>
  </w:num>
  <w:num w:numId="38">
    <w:abstractNumId w:val="23"/>
  </w:num>
  <w:num w:numId="39">
    <w:abstractNumId w:val="28"/>
  </w:num>
  <w:num w:numId="40">
    <w:abstractNumId w:val="24"/>
  </w:num>
  <w:num w:numId="41">
    <w:abstractNumId w:val="10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21"/>
    <w:rsid w:val="00003707"/>
    <w:rsid w:val="000177A2"/>
    <w:rsid w:val="00024C55"/>
    <w:rsid w:val="00040957"/>
    <w:rsid w:val="00042B1C"/>
    <w:rsid w:val="00044418"/>
    <w:rsid w:val="0005183C"/>
    <w:rsid w:val="00055BB2"/>
    <w:rsid w:val="00057591"/>
    <w:rsid w:val="00060707"/>
    <w:rsid w:val="00074AFF"/>
    <w:rsid w:val="00081A2F"/>
    <w:rsid w:val="00095AE8"/>
    <w:rsid w:val="00096C37"/>
    <w:rsid w:val="000B0286"/>
    <w:rsid w:val="000B7264"/>
    <w:rsid w:val="000B7669"/>
    <w:rsid w:val="000C4366"/>
    <w:rsid w:val="000C5CEC"/>
    <w:rsid w:val="000F7AAA"/>
    <w:rsid w:val="001001AF"/>
    <w:rsid w:val="00105CDC"/>
    <w:rsid w:val="00115C8D"/>
    <w:rsid w:val="00133BCC"/>
    <w:rsid w:val="00137490"/>
    <w:rsid w:val="001569B2"/>
    <w:rsid w:val="0016058F"/>
    <w:rsid w:val="00163A0C"/>
    <w:rsid w:val="0017406B"/>
    <w:rsid w:val="0018111E"/>
    <w:rsid w:val="00192267"/>
    <w:rsid w:val="001949FE"/>
    <w:rsid w:val="001B31B5"/>
    <w:rsid w:val="001B376B"/>
    <w:rsid w:val="001B490E"/>
    <w:rsid w:val="001C2F58"/>
    <w:rsid w:val="001D3BBC"/>
    <w:rsid w:val="001D7E86"/>
    <w:rsid w:val="001F23D5"/>
    <w:rsid w:val="001F3E50"/>
    <w:rsid w:val="001F7E1F"/>
    <w:rsid w:val="002069B6"/>
    <w:rsid w:val="002238BE"/>
    <w:rsid w:val="00243BD6"/>
    <w:rsid w:val="00250175"/>
    <w:rsid w:val="00274E9B"/>
    <w:rsid w:val="0027608C"/>
    <w:rsid w:val="00284ED0"/>
    <w:rsid w:val="002A61A5"/>
    <w:rsid w:val="002B0824"/>
    <w:rsid w:val="002B5595"/>
    <w:rsid w:val="002D1F45"/>
    <w:rsid w:val="002D2609"/>
    <w:rsid w:val="002D6A93"/>
    <w:rsid w:val="002E5DC4"/>
    <w:rsid w:val="002E7500"/>
    <w:rsid w:val="00306458"/>
    <w:rsid w:val="003134EB"/>
    <w:rsid w:val="00343094"/>
    <w:rsid w:val="00350259"/>
    <w:rsid w:val="00350AFE"/>
    <w:rsid w:val="00350B87"/>
    <w:rsid w:val="0035425E"/>
    <w:rsid w:val="00383307"/>
    <w:rsid w:val="00385B0D"/>
    <w:rsid w:val="003A0894"/>
    <w:rsid w:val="003C448B"/>
    <w:rsid w:val="003C6B5F"/>
    <w:rsid w:val="00403DC8"/>
    <w:rsid w:val="00405894"/>
    <w:rsid w:val="00432F20"/>
    <w:rsid w:val="00435BA6"/>
    <w:rsid w:val="00435FC3"/>
    <w:rsid w:val="0044003E"/>
    <w:rsid w:val="00480F2C"/>
    <w:rsid w:val="00484388"/>
    <w:rsid w:val="00487117"/>
    <w:rsid w:val="00490B91"/>
    <w:rsid w:val="004B1B13"/>
    <w:rsid w:val="004B641E"/>
    <w:rsid w:val="004D7F63"/>
    <w:rsid w:val="004F1BFE"/>
    <w:rsid w:val="004F3A4C"/>
    <w:rsid w:val="005042FA"/>
    <w:rsid w:val="005132E9"/>
    <w:rsid w:val="005327D8"/>
    <w:rsid w:val="00553A14"/>
    <w:rsid w:val="005548D9"/>
    <w:rsid w:val="00563241"/>
    <w:rsid w:val="00576B1C"/>
    <w:rsid w:val="005803AE"/>
    <w:rsid w:val="00584AFA"/>
    <w:rsid w:val="005869C8"/>
    <w:rsid w:val="0059251D"/>
    <w:rsid w:val="00593B6D"/>
    <w:rsid w:val="005A5D45"/>
    <w:rsid w:val="005B1685"/>
    <w:rsid w:val="005B4B7A"/>
    <w:rsid w:val="005F211B"/>
    <w:rsid w:val="005F5093"/>
    <w:rsid w:val="005F5896"/>
    <w:rsid w:val="00602756"/>
    <w:rsid w:val="00627415"/>
    <w:rsid w:val="00630852"/>
    <w:rsid w:val="006317E6"/>
    <w:rsid w:val="00650270"/>
    <w:rsid w:val="00653A47"/>
    <w:rsid w:val="006640AA"/>
    <w:rsid w:val="0067166A"/>
    <w:rsid w:val="00671850"/>
    <w:rsid w:val="006A1F4F"/>
    <w:rsid w:val="006B28DD"/>
    <w:rsid w:val="006B2C9F"/>
    <w:rsid w:val="006B3306"/>
    <w:rsid w:val="006B4531"/>
    <w:rsid w:val="006C0E68"/>
    <w:rsid w:val="006D6D63"/>
    <w:rsid w:val="006D6E6B"/>
    <w:rsid w:val="006F04A2"/>
    <w:rsid w:val="006F4F87"/>
    <w:rsid w:val="00710263"/>
    <w:rsid w:val="007115F6"/>
    <w:rsid w:val="007131B9"/>
    <w:rsid w:val="0073602A"/>
    <w:rsid w:val="007505CC"/>
    <w:rsid w:val="00761098"/>
    <w:rsid w:val="00772173"/>
    <w:rsid w:val="00780F36"/>
    <w:rsid w:val="0078448C"/>
    <w:rsid w:val="0078583E"/>
    <w:rsid w:val="0078702E"/>
    <w:rsid w:val="00791EB4"/>
    <w:rsid w:val="007A0E9F"/>
    <w:rsid w:val="007A4720"/>
    <w:rsid w:val="007A58C3"/>
    <w:rsid w:val="007B5DB8"/>
    <w:rsid w:val="007C2BB3"/>
    <w:rsid w:val="007D47D3"/>
    <w:rsid w:val="00815FD9"/>
    <w:rsid w:val="00825EA5"/>
    <w:rsid w:val="00856603"/>
    <w:rsid w:val="00886DE2"/>
    <w:rsid w:val="00892E99"/>
    <w:rsid w:val="008A0365"/>
    <w:rsid w:val="008A2D3D"/>
    <w:rsid w:val="008D602C"/>
    <w:rsid w:val="008D7F8C"/>
    <w:rsid w:val="008E1421"/>
    <w:rsid w:val="00916D32"/>
    <w:rsid w:val="00922176"/>
    <w:rsid w:val="00922C98"/>
    <w:rsid w:val="00934F8A"/>
    <w:rsid w:val="00961278"/>
    <w:rsid w:val="00966067"/>
    <w:rsid w:val="0097122C"/>
    <w:rsid w:val="00972939"/>
    <w:rsid w:val="009851D5"/>
    <w:rsid w:val="00991F7D"/>
    <w:rsid w:val="009A1B82"/>
    <w:rsid w:val="009B2A1E"/>
    <w:rsid w:val="009B5FFD"/>
    <w:rsid w:val="009C7518"/>
    <w:rsid w:val="009D1C8A"/>
    <w:rsid w:val="009D60A7"/>
    <w:rsid w:val="00A16C17"/>
    <w:rsid w:val="00A41F63"/>
    <w:rsid w:val="00A71ABF"/>
    <w:rsid w:val="00A87BB8"/>
    <w:rsid w:val="00A91A56"/>
    <w:rsid w:val="00AA189E"/>
    <w:rsid w:val="00AA3468"/>
    <w:rsid w:val="00AD01CA"/>
    <w:rsid w:val="00AD24AD"/>
    <w:rsid w:val="00AE1A88"/>
    <w:rsid w:val="00B223A2"/>
    <w:rsid w:val="00B22AF7"/>
    <w:rsid w:val="00B26315"/>
    <w:rsid w:val="00B307AD"/>
    <w:rsid w:val="00B3167A"/>
    <w:rsid w:val="00B3694B"/>
    <w:rsid w:val="00B52090"/>
    <w:rsid w:val="00B53224"/>
    <w:rsid w:val="00B621EC"/>
    <w:rsid w:val="00B743C7"/>
    <w:rsid w:val="00B829F7"/>
    <w:rsid w:val="00B83585"/>
    <w:rsid w:val="00B955B5"/>
    <w:rsid w:val="00BA1852"/>
    <w:rsid w:val="00BB388E"/>
    <w:rsid w:val="00BB4C45"/>
    <w:rsid w:val="00BB5C17"/>
    <w:rsid w:val="00BC1D0D"/>
    <w:rsid w:val="00BD2C59"/>
    <w:rsid w:val="00BD3871"/>
    <w:rsid w:val="00BE5C8E"/>
    <w:rsid w:val="00BF60C2"/>
    <w:rsid w:val="00BF64D4"/>
    <w:rsid w:val="00C06F64"/>
    <w:rsid w:val="00C25F3F"/>
    <w:rsid w:val="00C33593"/>
    <w:rsid w:val="00C34004"/>
    <w:rsid w:val="00C47074"/>
    <w:rsid w:val="00C645B8"/>
    <w:rsid w:val="00C65706"/>
    <w:rsid w:val="00C84625"/>
    <w:rsid w:val="00C92267"/>
    <w:rsid w:val="00C95E6A"/>
    <w:rsid w:val="00CA6B71"/>
    <w:rsid w:val="00CB3F42"/>
    <w:rsid w:val="00CD60CA"/>
    <w:rsid w:val="00CE055C"/>
    <w:rsid w:val="00CF4648"/>
    <w:rsid w:val="00D03796"/>
    <w:rsid w:val="00D157D9"/>
    <w:rsid w:val="00D16E04"/>
    <w:rsid w:val="00D21C15"/>
    <w:rsid w:val="00D416C7"/>
    <w:rsid w:val="00D507B2"/>
    <w:rsid w:val="00D50C17"/>
    <w:rsid w:val="00D50CAF"/>
    <w:rsid w:val="00D60251"/>
    <w:rsid w:val="00D60CA9"/>
    <w:rsid w:val="00D77DCF"/>
    <w:rsid w:val="00DA1398"/>
    <w:rsid w:val="00DA53C7"/>
    <w:rsid w:val="00DA6F9C"/>
    <w:rsid w:val="00DB18B5"/>
    <w:rsid w:val="00DD72FB"/>
    <w:rsid w:val="00DE59FD"/>
    <w:rsid w:val="00DE7E52"/>
    <w:rsid w:val="00DF2934"/>
    <w:rsid w:val="00DF3176"/>
    <w:rsid w:val="00E063F3"/>
    <w:rsid w:val="00E240B6"/>
    <w:rsid w:val="00E30A7F"/>
    <w:rsid w:val="00E3440F"/>
    <w:rsid w:val="00E44CEC"/>
    <w:rsid w:val="00E50614"/>
    <w:rsid w:val="00E765DE"/>
    <w:rsid w:val="00E76A13"/>
    <w:rsid w:val="00E82D83"/>
    <w:rsid w:val="00E86FF3"/>
    <w:rsid w:val="00E97E76"/>
    <w:rsid w:val="00EA57BD"/>
    <w:rsid w:val="00EB38C7"/>
    <w:rsid w:val="00EC6AD3"/>
    <w:rsid w:val="00ED14F3"/>
    <w:rsid w:val="00EE0689"/>
    <w:rsid w:val="00EF5136"/>
    <w:rsid w:val="00EF5BED"/>
    <w:rsid w:val="00F04872"/>
    <w:rsid w:val="00F16702"/>
    <w:rsid w:val="00F52404"/>
    <w:rsid w:val="00F552D9"/>
    <w:rsid w:val="00F562AD"/>
    <w:rsid w:val="00F6004A"/>
    <w:rsid w:val="00F60DBF"/>
    <w:rsid w:val="00F62CC5"/>
    <w:rsid w:val="00F652AD"/>
    <w:rsid w:val="00F84504"/>
    <w:rsid w:val="00F84B84"/>
    <w:rsid w:val="00F90131"/>
    <w:rsid w:val="00FA0CF5"/>
    <w:rsid w:val="00FA1EB0"/>
    <w:rsid w:val="00FB0CA1"/>
    <w:rsid w:val="00FB33CC"/>
    <w:rsid w:val="00FB725A"/>
    <w:rsid w:val="00FC7ADF"/>
    <w:rsid w:val="00FD2F06"/>
    <w:rsid w:val="00FD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4238"/>
  <w15:docId w15:val="{D0191146-61FE-406E-B98E-08F2C65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286"/>
  </w:style>
  <w:style w:type="paragraph" w:styleId="1">
    <w:name w:val="heading 1"/>
    <w:basedOn w:val="a"/>
    <w:next w:val="a"/>
    <w:link w:val="10"/>
    <w:qFormat/>
    <w:rsid w:val="005803AE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5803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D60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D60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D602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3AE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803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803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80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359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D60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60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D60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nformat">
    <w:name w:val="ConsNonformat"/>
    <w:rsid w:val="008D60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8D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Cell">
    <w:name w:val="ConsCell"/>
    <w:uiPriority w:val="99"/>
    <w:rsid w:val="008D6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8D60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5B4B7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B4B7A"/>
  </w:style>
  <w:style w:type="paragraph" w:styleId="aa">
    <w:name w:val="footnote text"/>
    <w:basedOn w:val="a"/>
    <w:link w:val="ab"/>
    <w:semiHidden/>
    <w:rsid w:val="005B4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5B4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5B4B7A"/>
    <w:rPr>
      <w:vertAlign w:val="superscript"/>
    </w:rPr>
  </w:style>
  <w:style w:type="character" w:styleId="ad">
    <w:name w:val="Placeholder Text"/>
    <w:basedOn w:val="a0"/>
    <w:uiPriority w:val="99"/>
    <w:semiHidden/>
    <w:rsid w:val="006F4F87"/>
    <w:rPr>
      <w:color w:val="808080"/>
    </w:rPr>
  </w:style>
  <w:style w:type="character" w:styleId="ae">
    <w:name w:val="Hyperlink"/>
    <w:basedOn w:val="a0"/>
    <w:uiPriority w:val="99"/>
    <w:unhideWhenUsed/>
    <w:rsid w:val="008A0365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8D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EF5BED"/>
    <w:rPr>
      <w:b/>
      <w:bCs/>
    </w:rPr>
  </w:style>
  <w:style w:type="table" w:styleId="af1">
    <w:name w:val="Table Grid"/>
    <w:basedOn w:val="a1"/>
    <w:uiPriority w:val="59"/>
    <w:rsid w:val="00D60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081A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No Spacing"/>
    <w:uiPriority w:val="1"/>
    <w:qFormat/>
    <w:rsid w:val="0044003E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header"/>
    <w:basedOn w:val="a"/>
    <w:link w:val="af4"/>
    <w:uiPriority w:val="99"/>
    <w:unhideWhenUsed/>
    <w:rsid w:val="009B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B2A1E"/>
  </w:style>
  <w:style w:type="paragraph" w:styleId="af5">
    <w:name w:val="footer"/>
    <w:basedOn w:val="a"/>
    <w:link w:val="af6"/>
    <w:uiPriority w:val="99"/>
    <w:unhideWhenUsed/>
    <w:rsid w:val="009B2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B2A1E"/>
  </w:style>
  <w:style w:type="table" w:customStyle="1" w:styleId="13">
    <w:name w:val="Сетка таблицы1"/>
    <w:basedOn w:val="a1"/>
    <w:next w:val="af1"/>
    <w:uiPriority w:val="39"/>
    <w:rsid w:val="000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1"/>
    <w:uiPriority w:val="39"/>
    <w:rsid w:val="004B1B1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4465587634878972E-2"/>
          <c:y val="5.1587301587301584E-2"/>
          <c:w val="0.90849737532808394"/>
          <c:h val="0.77351831021122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Погибли</c:v>
                </c:pt>
                <c:pt idx="2">
                  <c:v>Травмированы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3</c:v>
                </c:pt>
                <c:pt idx="2">
                  <c:v>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C8-4279-ADF2-291C0ECC912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Погибли</c:v>
                </c:pt>
                <c:pt idx="2">
                  <c:v>Травмированы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126</c:v>
                </c:pt>
                <c:pt idx="1">
                  <c:v>5</c:v>
                </c:pt>
                <c:pt idx="2">
                  <c:v>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C8-4279-ADF2-291C0ECC91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730688"/>
        <c:axId val="84143488"/>
      </c:barChart>
      <c:catAx>
        <c:axId val="4773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143488"/>
        <c:crosses val="autoZero"/>
        <c:auto val="1"/>
        <c:lblAlgn val="ctr"/>
        <c:lblOffset val="100"/>
        <c:noMultiLvlLbl val="0"/>
      </c:catAx>
      <c:valAx>
        <c:axId val="84143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730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15</c:v>
                </c:pt>
                <c:pt idx="1">
                  <c:v>12</c:v>
                </c:pt>
                <c:pt idx="2">
                  <c:v>16</c:v>
                </c:pt>
                <c:pt idx="3">
                  <c:v>3</c:v>
                </c:pt>
                <c:pt idx="4">
                  <c:v>11</c:v>
                </c:pt>
                <c:pt idx="5">
                  <c:v>12</c:v>
                </c:pt>
                <c:pt idx="6">
                  <c:v>15</c:v>
                </c:pt>
                <c:pt idx="7">
                  <c:v>7</c:v>
                </c:pt>
                <c:pt idx="8">
                  <c:v>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846-4CEF-91FF-25ACB12C3E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11</c:v>
                </c:pt>
                <c:pt idx="1">
                  <c:v>15</c:v>
                </c:pt>
                <c:pt idx="2">
                  <c:v>8</c:v>
                </c:pt>
                <c:pt idx="3">
                  <c:v>12</c:v>
                </c:pt>
                <c:pt idx="4">
                  <c:v>11</c:v>
                </c:pt>
                <c:pt idx="5">
                  <c:v>20</c:v>
                </c:pt>
                <c:pt idx="6">
                  <c:v>17</c:v>
                </c:pt>
                <c:pt idx="7">
                  <c:v>16</c:v>
                </c:pt>
                <c:pt idx="8">
                  <c:v>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846-4CEF-91FF-25ACB12C3E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766016"/>
        <c:axId val="90774272"/>
      </c:lineChart>
      <c:catAx>
        <c:axId val="47766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0774272"/>
        <c:crosses val="autoZero"/>
        <c:auto val="1"/>
        <c:lblAlgn val="ctr"/>
        <c:lblOffset val="100"/>
        <c:noMultiLvlLbl val="0"/>
      </c:catAx>
      <c:valAx>
        <c:axId val="90774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766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</c:v>
                </c:pt>
                <c:pt idx="1">
                  <c:v>12</c:v>
                </c:pt>
                <c:pt idx="2">
                  <c:v>13</c:v>
                </c:pt>
                <c:pt idx="3">
                  <c:v>13</c:v>
                </c:pt>
                <c:pt idx="4">
                  <c:v>25</c:v>
                </c:pt>
                <c:pt idx="5">
                  <c:v>14</c:v>
                </c:pt>
                <c:pt idx="6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905-4A41-94F9-017105B662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732736"/>
        <c:axId val="84144640"/>
      </c:lineChart>
      <c:catAx>
        <c:axId val="47732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144640"/>
        <c:crosses val="autoZero"/>
        <c:auto val="1"/>
        <c:lblAlgn val="ctr"/>
        <c:lblOffset val="100"/>
        <c:noMultiLvlLbl val="0"/>
      </c:catAx>
      <c:valAx>
        <c:axId val="84144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732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ДТП по времени суток</a:t>
            </a:r>
            <a:endParaRPr lang="ru-RU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6-00 до 9-00</c:v>
                </c:pt>
                <c:pt idx="1">
                  <c:v>9-00 до 12-00</c:v>
                </c:pt>
                <c:pt idx="2">
                  <c:v>12-00 до 15-00</c:v>
                </c:pt>
                <c:pt idx="3">
                  <c:v>15-00 до 18-00</c:v>
                </c:pt>
                <c:pt idx="4">
                  <c:v>18-00 до 21-00</c:v>
                </c:pt>
                <c:pt idx="5">
                  <c:v>21-00 до 00-00</c:v>
                </c:pt>
                <c:pt idx="6">
                  <c:v>00-00 до 3-00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</c:v>
                </c:pt>
                <c:pt idx="1">
                  <c:v>10</c:v>
                </c:pt>
                <c:pt idx="2">
                  <c:v>19</c:v>
                </c:pt>
                <c:pt idx="3">
                  <c:v>36</c:v>
                </c:pt>
                <c:pt idx="4">
                  <c:v>18</c:v>
                </c:pt>
                <c:pt idx="5">
                  <c:v>6</c:v>
                </c:pt>
                <c:pt idx="6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D3D-480F-B644-5E7DB0C298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733760"/>
        <c:axId val="90767936"/>
      </c:lineChart>
      <c:catAx>
        <c:axId val="4773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0767936"/>
        <c:crosses val="autoZero"/>
        <c:auto val="1"/>
        <c:lblAlgn val="ctr"/>
        <c:lblOffset val="100"/>
        <c:noMultiLvlLbl val="0"/>
      </c:catAx>
      <c:valAx>
        <c:axId val="90767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733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Возраст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0-2 года</c:v>
                </c:pt>
                <c:pt idx="1">
                  <c:v>3-6 лет</c:v>
                </c:pt>
                <c:pt idx="2">
                  <c:v>7-10 лет</c:v>
                </c:pt>
                <c:pt idx="3">
                  <c:v>11-15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22</c:v>
                </c:pt>
                <c:pt idx="2">
                  <c:v>49</c:v>
                </c:pt>
                <c:pt idx="3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F6-486D-BA08-B77655631D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763456"/>
        <c:axId val="90769664"/>
      </c:barChart>
      <c:catAx>
        <c:axId val="47763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0769664"/>
        <c:crosses val="autoZero"/>
        <c:auto val="1"/>
        <c:lblAlgn val="ctr"/>
        <c:lblOffset val="100"/>
        <c:noMultiLvlLbl val="0"/>
      </c:catAx>
      <c:valAx>
        <c:axId val="90769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763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ДТП по категориям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Пешеходы</c:v>
                </c:pt>
                <c:pt idx="1">
                  <c:v>Пассажиры</c:v>
                </c:pt>
                <c:pt idx="2">
                  <c:v>Велосипедисты</c:v>
                </c:pt>
                <c:pt idx="3">
                  <c:v>Водители мото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41</c:v>
                </c:pt>
                <c:pt idx="2">
                  <c:v>13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32-4AE3-B9C2-8BD2EDB0C77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Пешеходы</c:v>
                </c:pt>
                <c:pt idx="1">
                  <c:v>Пассажиры</c:v>
                </c:pt>
                <c:pt idx="2">
                  <c:v>Велосипедисты</c:v>
                </c:pt>
                <c:pt idx="3">
                  <c:v>Водители мото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63</c:v>
                </c:pt>
                <c:pt idx="1">
                  <c:v>43</c:v>
                </c:pt>
                <c:pt idx="2">
                  <c:v>14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32-4AE3-B9C2-8BD2EDB0C7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888064"/>
        <c:axId val="90768512"/>
      </c:barChart>
      <c:catAx>
        <c:axId val="10088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0768512"/>
        <c:crosses val="autoZero"/>
        <c:auto val="1"/>
        <c:lblAlgn val="ctr"/>
        <c:lblOffset val="100"/>
        <c:noMultiLvlLbl val="0"/>
      </c:catAx>
      <c:valAx>
        <c:axId val="90768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888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ДТП с участием детей - пешеходов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Погибли</c:v>
                </c:pt>
                <c:pt idx="2">
                  <c:v>Пострадали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3</c:v>
                </c:pt>
                <c:pt idx="2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73-4DE3-B6D8-0C0068B050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Погибли</c:v>
                </c:pt>
                <c:pt idx="2">
                  <c:v>Пострадали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63</c:v>
                </c:pt>
                <c:pt idx="1">
                  <c:v>1</c:v>
                </c:pt>
                <c:pt idx="2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73-4DE3-B6D8-0C0068B050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765504"/>
        <c:axId val="90770816"/>
      </c:barChart>
      <c:catAx>
        <c:axId val="4776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0770816"/>
        <c:crosses val="autoZero"/>
        <c:auto val="1"/>
        <c:lblAlgn val="ctr"/>
        <c:lblOffset val="100"/>
        <c:noMultiLvlLbl val="0"/>
      </c:catAx>
      <c:valAx>
        <c:axId val="90770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765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ДТП с участием детей - пассажиров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Погибли</c:v>
                </c:pt>
                <c:pt idx="2">
                  <c:v>Пострадали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41</c:v>
                </c:pt>
                <c:pt idx="1">
                  <c:v>0</c:v>
                </c:pt>
                <c:pt idx="2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CA-44B4-8157-60102D36811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Погибли</c:v>
                </c:pt>
                <c:pt idx="2">
                  <c:v>Пострадали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43</c:v>
                </c:pt>
                <c:pt idx="1">
                  <c:v>3</c:v>
                </c:pt>
                <c:pt idx="2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CA-44B4-8157-60102D3681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052928"/>
        <c:axId val="90777856"/>
      </c:barChart>
      <c:catAx>
        <c:axId val="101052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0777856"/>
        <c:crosses val="autoZero"/>
        <c:auto val="1"/>
        <c:lblAlgn val="ctr"/>
        <c:lblOffset val="100"/>
        <c:noMultiLvlLbl val="0"/>
      </c:catAx>
      <c:valAx>
        <c:axId val="90777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052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Погибли</c:v>
                </c:pt>
                <c:pt idx="2">
                  <c:v>Травмированны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0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9E-4A91-975D-7D5C972272D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Погибли</c:v>
                </c:pt>
                <c:pt idx="2">
                  <c:v>Травмированны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</c:v>
                </c:pt>
                <c:pt idx="1">
                  <c:v>1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9E-4A91-975D-7D5C972272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054464"/>
        <c:axId val="90779584"/>
      </c:barChart>
      <c:catAx>
        <c:axId val="101054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779584"/>
        <c:crosses val="autoZero"/>
        <c:auto val="1"/>
        <c:lblAlgn val="ctr"/>
        <c:lblOffset val="100"/>
        <c:noMultiLvlLbl val="0"/>
      </c:catAx>
      <c:valAx>
        <c:axId val="90779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054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7A77F-1A87-4DD5-8033-669344E7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Чернуха Ольга Александровна</dc:creator>
  <cp:lastModifiedBy>Пользователь Windows</cp:lastModifiedBy>
  <cp:revision>21</cp:revision>
  <cp:lastPrinted>2018-10-17T13:51:00Z</cp:lastPrinted>
  <dcterms:created xsi:type="dcterms:W3CDTF">2018-07-24T08:31:00Z</dcterms:created>
  <dcterms:modified xsi:type="dcterms:W3CDTF">2018-10-28T13:18:00Z</dcterms:modified>
</cp:coreProperties>
</file>